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167" w:rsidRDefault="004F5167">
      <w:bookmarkStart w:id="0" w:name="_GoBack"/>
      <w:bookmarkEnd w:id="0"/>
    </w:p>
    <w:p w:rsidR="004F5167" w:rsidRDefault="004F5167"/>
    <w:p w:rsidR="004F5167" w:rsidRDefault="004F5167">
      <w:r>
        <w:rPr>
          <w:noProof/>
          <w:lang w:eastAsia="es-C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ge">
              <wp:posOffset>4543425</wp:posOffset>
            </wp:positionV>
            <wp:extent cx="5612130" cy="3835400"/>
            <wp:effectExtent l="0" t="0" r="7620" b="0"/>
            <wp:wrapTight wrapText="bothSides">
              <wp:wrapPolygon edited="0">
                <wp:start x="0" y="0"/>
                <wp:lineTo x="0" y="21457"/>
                <wp:lineTo x="21556" y="21457"/>
                <wp:lineTo x="21556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C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ge">
              <wp:posOffset>895350</wp:posOffset>
            </wp:positionV>
            <wp:extent cx="5612130" cy="3039745"/>
            <wp:effectExtent l="0" t="0" r="7620" b="8255"/>
            <wp:wrapTight wrapText="bothSides">
              <wp:wrapPolygon edited="0">
                <wp:start x="0" y="0"/>
                <wp:lineTo x="0" y="21523"/>
                <wp:lineTo x="21556" y="21523"/>
                <wp:lineTo x="21556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uales_son_los_beneficios_de_reciclar_66_ori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51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67"/>
    <w:rsid w:val="004F5167"/>
    <w:rsid w:val="00A02F6B"/>
    <w:rsid w:val="00A62D41"/>
    <w:rsid w:val="00F2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347CC-7294-4D06-8C76-082A1234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Marlon Leal Chavarria</dc:creator>
  <cp:keywords/>
  <dc:description/>
  <cp:lastModifiedBy>laura  vindas</cp:lastModifiedBy>
  <cp:revision>2</cp:revision>
  <dcterms:created xsi:type="dcterms:W3CDTF">2021-04-09T21:49:00Z</dcterms:created>
  <dcterms:modified xsi:type="dcterms:W3CDTF">2021-04-09T21:49:00Z</dcterms:modified>
</cp:coreProperties>
</file>